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62D1DC" w14:textId="77777777" w:rsidR="001C58A6" w:rsidRDefault="001C58A6" w:rsidP="001C58A6">
      <w:r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42B2255B" wp14:editId="474FF9E3">
            <wp:simplePos x="0" y="0"/>
            <wp:positionH relativeFrom="column">
              <wp:posOffset>28575</wp:posOffset>
            </wp:positionH>
            <wp:positionV relativeFrom="paragraph">
              <wp:posOffset>129540</wp:posOffset>
            </wp:positionV>
            <wp:extent cx="600075" cy="712470"/>
            <wp:effectExtent l="0" t="0" r="9525" b="0"/>
            <wp:wrapThrough wrapText="bothSides">
              <wp:wrapPolygon edited="0">
                <wp:start x="0" y="0"/>
                <wp:lineTo x="0" y="20791"/>
                <wp:lineTo x="21257" y="20791"/>
                <wp:lineTo x="2125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2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6"/>
        </w:rPr>
        <w:t xml:space="preserve"> </w:t>
      </w:r>
    </w:p>
    <w:p w14:paraId="0E19D159" w14:textId="77777777" w:rsidR="001C58A6" w:rsidRPr="00B40E0F" w:rsidRDefault="001C58A6" w:rsidP="001C58A6">
      <w:pPr>
        <w:jc w:val="right"/>
      </w:pPr>
      <w:r w:rsidRPr="00B40E0F">
        <w:rPr>
          <w:color w:val="0000FF"/>
          <w:sz w:val="28"/>
        </w:rPr>
        <w:t>South Carolina Association of School Psychologists</w:t>
      </w:r>
    </w:p>
    <w:p w14:paraId="0F80F084" w14:textId="77777777" w:rsidR="001C58A6" w:rsidRPr="00B40E0F" w:rsidRDefault="001C58A6" w:rsidP="001C58A6">
      <w:pPr>
        <w:jc w:val="right"/>
      </w:pPr>
      <w:r w:rsidRPr="00B40E0F">
        <w:rPr>
          <w:i/>
          <w:color w:val="0000FF"/>
        </w:rPr>
        <w:t>Supporting Learning and Mental Health of Youth in South Carolina</w:t>
      </w:r>
    </w:p>
    <w:p w14:paraId="6097BFBC" w14:textId="77777777" w:rsidR="001C58A6" w:rsidRDefault="001C58A6" w:rsidP="001C58A6">
      <w:pPr>
        <w:jc w:val="right"/>
        <w:rPr>
          <w:color w:val="0000FF"/>
          <w:u w:val="single"/>
        </w:rPr>
      </w:pPr>
      <w:r w:rsidRPr="00B40E0F">
        <w:rPr>
          <w:color w:val="0000FF"/>
        </w:rPr>
        <w:t xml:space="preserve">P.O. Box 1177, Irmo, South Carolina 29063 </w:t>
      </w:r>
      <w:hyperlink r:id="rId6" w:history="1">
        <w:r w:rsidRPr="00CA397F">
          <w:rPr>
            <w:rStyle w:val="Hyperlink"/>
          </w:rPr>
          <w:t>www.scaspweb.org</w:t>
        </w:r>
      </w:hyperlink>
    </w:p>
    <w:p w14:paraId="18DCB18A" w14:textId="77777777" w:rsidR="001C58A6" w:rsidRDefault="001C58A6" w:rsidP="001C58A6">
      <w:pPr>
        <w:rPr>
          <w:rFonts w:ascii="Times New Roman" w:eastAsia="Times New Roman" w:hAnsi="Times New Roman" w:cs="Times New Roman"/>
        </w:rPr>
      </w:pPr>
    </w:p>
    <w:p w14:paraId="6593AC82" w14:textId="77777777" w:rsidR="001C58A6" w:rsidRDefault="001C58A6" w:rsidP="001C58A6">
      <w:pPr>
        <w:rPr>
          <w:rFonts w:ascii="Times New Roman" w:eastAsia="Times New Roman" w:hAnsi="Times New Roman" w:cs="Times New Roman"/>
        </w:rPr>
      </w:pPr>
    </w:p>
    <w:p w14:paraId="63269C3D" w14:textId="6D4DEBF6" w:rsidR="001C58A6" w:rsidRPr="001C58A6" w:rsidRDefault="001C58A6" w:rsidP="001C58A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October 6, 2015</w:t>
      </w:r>
    </w:p>
    <w:p w14:paraId="5B44AB0C" w14:textId="77777777" w:rsidR="001C58A6" w:rsidRDefault="001C58A6" w:rsidP="00691AA6">
      <w:pPr>
        <w:widowControl w:val="0"/>
        <w:autoSpaceDE w:val="0"/>
        <w:autoSpaceDN w:val="0"/>
        <w:adjustRightInd w:val="0"/>
        <w:ind w:left="90"/>
      </w:pPr>
    </w:p>
    <w:p w14:paraId="5B4E49BD" w14:textId="77777777" w:rsidR="00DB31C4" w:rsidRDefault="00DB31C4" w:rsidP="00691AA6">
      <w:pPr>
        <w:widowControl w:val="0"/>
        <w:autoSpaceDE w:val="0"/>
        <w:autoSpaceDN w:val="0"/>
        <w:adjustRightInd w:val="0"/>
        <w:ind w:left="90"/>
        <w:sectPr w:rsidR="00DB31C4" w:rsidSect="00DB31C4">
          <w:type w:val="continuous"/>
          <w:pgSz w:w="12240" w:h="15840"/>
          <w:pgMar w:top="1440" w:right="1800" w:bottom="1440" w:left="1890" w:header="720" w:footer="720" w:gutter="0"/>
          <w:cols w:space="720"/>
          <w:docGrid w:linePitch="360"/>
        </w:sectPr>
      </w:pPr>
      <w:r>
        <w:t>T</w:t>
      </w:r>
      <w:r w:rsidR="00691AA6">
        <w:t>he following</w:t>
      </w:r>
      <w:r w:rsidR="008A6BCD">
        <w:t xml:space="preserve"> disaster related</w:t>
      </w:r>
      <w:r w:rsidR="00691AA6">
        <w:t xml:space="preserve"> </w:t>
      </w:r>
      <w:r w:rsidR="00831199">
        <w:t xml:space="preserve">guides and </w:t>
      </w:r>
      <w:r w:rsidR="008A6BCD">
        <w:t xml:space="preserve">resources </w:t>
      </w:r>
      <w:r w:rsidR="00691AA6">
        <w:t>from</w:t>
      </w:r>
      <w:r w:rsidR="008A6BCD">
        <w:t xml:space="preserve"> </w:t>
      </w:r>
      <w:r w:rsidR="00691AA6">
        <w:t>NASP</w:t>
      </w:r>
      <w:r w:rsidR="008A6BCD">
        <w:t xml:space="preserve"> </w:t>
      </w:r>
      <w:r>
        <w:t xml:space="preserve">and other organizations, as well as </w:t>
      </w:r>
      <w:r w:rsidR="00691AA6">
        <w:t>local and state resources may benefit school psychologists, school administrators, teachers, parents and the community</w:t>
      </w:r>
      <w:r>
        <w:t xml:space="preserve"> </w:t>
      </w:r>
      <w:r w:rsidR="00691AA6">
        <w:t>as we face recovery from the flood.</w:t>
      </w:r>
      <w:r>
        <w:t xml:space="preserve"> </w:t>
      </w:r>
      <w:r w:rsidR="00533DB4">
        <w:t xml:space="preserve"> </w:t>
      </w:r>
      <w:r>
        <w:t xml:space="preserve">Many families have already felt distress from planning and anticipating for the storm, but also </w:t>
      </w:r>
      <w:r w:rsidR="00533DB4">
        <w:t xml:space="preserve">still face </w:t>
      </w:r>
      <w:r>
        <w:t xml:space="preserve">the uncertainty of </w:t>
      </w:r>
      <w:r w:rsidR="00533DB4">
        <w:t xml:space="preserve">whether their homes, jobs, schools and communities would be intact </w:t>
      </w:r>
      <w:r w:rsidR="00872A88">
        <w:t>in the aftermath</w:t>
      </w:r>
      <w:r w:rsidR="00533DB4">
        <w:t>.  Social support networks become fractured and financial hardships are not uncommon, which further disrupts the recovery process. Damage</w:t>
      </w:r>
      <w:r w:rsidR="00872A88">
        <w:t>, tragedy</w:t>
      </w:r>
      <w:r w:rsidR="00533DB4">
        <w:t xml:space="preserve"> and loss will only be </w:t>
      </w:r>
      <w:r w:rsidR="00872A88">
        <w:t>a few</w:t>
      </w:r>
      <w:r w:rsidR="00533DB4">
        <w:t xml:space="preserve"> indicator</w:t>
      </w:r>
      <w:r w:rsidR="00872A88">
        <w:t>s</w:t>
      </w:r>
      <w:r w:rsidR="00533DB4">
        <w:t xml:space="preserve"> of how well our students and community recover</w:t>
      </w:r>
      <w:r w:rsidR="00831199">
        <w:t xml:space="preserve">. </w:t>
      </w:r>
      <w:r w:rsidR="00533DB4">
        <w:t xml:space="preserve"> Many will be relocated to different schools and new, unfamiliar routines. Families may feel helpless</w:t>
      </w:r>
      <w:r w:rsidR="00872A88">
        <w:t xml:space="preserve"> </w:t>
      </w:r>
      <w:r w:rsidR="00533DB4">
        <w:t>as they seek disaster relief</w:t>
      </w:r>
      <w:r w:rsidR="00872A88">
        <w:t xml:space="preserve"> and seek to rebuild their lives</w:t>
      </w:r>
      <w:r w:rsidR="00533DB4">
        <w:t xml:space="preserve">. </w:t>
      </w:r>
      <w:r w:rsidR="008A6BCD">
        <w:t>Special needs children are especially vulnerable and require</w:t>
      </w:r>
      <w:r w:rsidR="00872A88">
        <w:t xml:space="preserve"> extra</w:t>
      </w:r>
      <w:r w:rsidR="008A6BCD">
        <w:t xml:space="preserve"> care</w:t>
      </w:r>
      <w:r w:rsidR="00707ACD">
        <w:t xml:space="preserve"> </w:t>
      </w:r>
      <w:r w:rsidR="008A6BCD">
        <w:t>to avo</w:t>
      </w:r>
      <w:r w:rsidR="00872A88">
        <w:t xml:space="preserve">id </w:t>
      </w:r>
      <w:r w:rsidR="008A6BCD">
        <w:t>behavior difficulties or skill regression.</w:t>
      </w:r>
      <w:r w:rsidR="00831199">
        <w:t xml:space="preserve"> </w:t>
      </w:r>
      <w:r w:rsidR="00872A88">
        <w:t>SCASP understands that the recovery process will be lengthy, requiring substantial community collaboration. These tools and guides are provided</w:t>
      </w:r>
      <w:r w:rsidR="00831199">
        <w:t xml:space="preserve"> to help </w:t>
      </w:r>
      <w:r w:rsidR="00872A88">
        <w:t xml:space="preserve">start </w:t>
      </w:r>
      <w:r w:rsidR="00831199">
        <w:t>the recovery efforts</w:t>
      </w:r>
      <w:r w:rsidR="00872A88">
        <w:t xml:space="preserve"> by connecting those in need with information that can help them restore their lives. </w:t>
      </w:r>
    </w:p>
    <w:p w14:paraId="656FB458" w14:textId="77777777" w:rsidR="008A6BCD" w:rsidRDefault="008A6BCD" w:rsidP="00691AA6">
      <w:pPr>
        <w:widowControl w:val="0"/>
        <w:autoSpaceDE w:val="0"/>
        <w:autoSpaceDN w:val="0"/>
        <w:adjustRightInd w:val="0"/>
        <w:ind w:left="90"/>
        <w:sectPr w:rsidR="008A6BCD" w:rsidSect="00DB31C4">
          <w:type w:val="continuous"/>
          <w:pgSz w:w="12240" w:h="15840"/>
          <w:pgMar w:top="1440" w:right="1800" w:bottom="1440" w:left="1890" w:header="720" w:footer="720" w:gutter="0"/>
          <w:cols w:space="720"/>
          <w:docGrid w:linePitch="360"/>
        </w:sectPr>
      </w:pPr>
    </w:p>
    <w:p w14:paraId="0E371F5B" w14:textId="77777777" w:rsidR="00DB6D79" w:rsidRDefault="00DB31C4" w:rsidP="00691AA6">
      <w:pPr>
        <w:widowControl w:val="0"/>
        <w:autoSpaceDE w:val="0"/>
        <w:autoSpaceDN w:val="0"/>
        <w:adjustRightInd w:val="0"/>
        <w:ind w:left="90"/>
      </w:pPr>
      <w:r w:rsidRPr="00DB6D79">
        <w:rPr>
          <w:i/>
        </w:rPr>
        <w:lastRenderedPageBreak/>
        <w:t xml:space="preserve">NASP </w:t>
      </w:r>
      <w:r w:rsidR="00DB6D79" w:rsidRPr="00DB6D79">
        <w:rPr>
          <w:i/>
        </w:rPr>
        <w:t>Handouts</w:t>
      </w:r>
      <w:r w:rsidR="00DB6D79">
        <w:t>:</w:t>
      </w:r>
      <w:r w:rsidR="00691AA6">
        <w:tab/>
      </w:r>
    </w:p>
    <w:p w14:paraId="09668843" w14:textId="73BAAD51" w:rsidR="00691AA6" w:rsidRDefault="00691AA6" w:rsidP="00691AA6">
      <w:pPr>
        <w:widowControl w:val="0"/>
        <w:autoSpaceDE w:val="0"/>
        <w:autoSpaceDN w:val="0"/>
        <w:adjustRightInd w:val="0"/>
        <w:ind w:left="90"/>
        <w:rPr>
          <w:rFonts w:ascii="Trebuchet MS" w:hAnsi="Trebuchet MS" w:cs="Trebuchet MS"/>
          <w:b/>
          <w:bCs/>
          <w:color w:val="343434"/>
          <w:sz w:val="32"/>
          <w:szCs w:val="32"/>
        </w:rPr>
      </w:pPr>
      <w:r>
        <w:tab/>
      </w:r>
      <w:r>
        <w:tab/>
      </w:r>
      <w:r>
        <w:tab/>
      </w:r>
      <w:r w:rsidR="00DB31C4">
        <w:rPr>
          <w:rFonts w:ascii="Trebuchet MS" w:hAnsi="Trebuchet MS" w:cs="Trebuchet MS"/>
          <w:b/>
          <w:bCs/>
          <w:color w:val="343434"/>
          <w:sz w:val="32"/>
          <w:szCs w:val="32"/>
        </w:rPr>
        <w:t xml:space="preserve"> </w:t>
      </w:r>
    </w:p>
    <w:p w14:paraId="3D862238" w14:textId="02B5A993" w:rsidR="00691AA6" w:rsidRPr="00DB6D79" w:rsidRDefault="001C58A6" w:rsidP="00691AA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Trebuchet MS"/>
          <w:color w:val="343434"/>
        </w:rPr>
      </w:pPr>
      <w:hyperlink r:id="rId7" w:history="1">
        <w:r w:rsidR="00691AA6" w:rsidRPr="00DB6D79">
          <w:rPr>
            <w:rFonts w:cs="Trebuchet MS"/>
            <w:color w:val="0000E9"/>
            <w:u w:val="single"/>
          </w:rPr>
          <w:t>Responding to Natural Disasters - Helping Childre</w:t>
        </w:r>
        <w:r w:rsidR="00DB6D79">
          <w:rPr>
            <w:rFonts w:cs="Trebuchet MS"/>
            <w:color w:val="0000E9"/>
            <w:u w:val="single"/>
          </w:rPr>
          <w:t xml:space="preserve">n and Families: Information for </w:t>
        </w:r>
        <w:r w:rsidR="00691AA6" w:rsidRPr="00DB6D79">
          <w:rPr>
            <w:rFonts w:cs="Trebuchet MS"/>
            <w:color w:val="0000E9"/>
            <w:u w:val="single"/>
          </w:rPr>
          <w:t>School Crisis Teams</w:t>
        </w:r>
      </w:hyperlink>
    </w:p>
    <w:p w14:paraId="5DDB9ACE" w14:textId="77777777" w:rsidR="00691AA6" w:rsidRPr="00DB6D79" w:rsidRDefault="001C58A6" w:rsidP="00691AA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Trebuchet MS"/>
          <w:color w:val="343434"/>
        </w:rPr>
      </w:pPr>
      <w:hyperlink r:id="rId8" w:history="1">
        <w:r w:rsidR="00691AA6" w:rsidRPr="00DB6D79">
          <w:rPr>
            <w:rFonts w:cs="Trebuchet MS"/>
            <w:color w:val="0000E9"/>
            <w:u w:val="single"/>
          </w:rPr>
          <w:t>Helping Children After a Natural Disaster: Information for Parents and Teachers</w:t>
        </w:r>
      </w:hyperlink>
      <w:r w:rsidR="00691AA6" w:rsidRPr="00DB6D79">
        <w:rPr>
          <w:rFonts w:cs="Trebuchet MS"/>
          <w:color w:val="343434"/>
        </w:rPr>
        <w:t xml:space="preserve">  </w:t>
      </w:r>
    </w:p>
    <w:p w14:paraId="4CCEB038" w14:textId="77777777" w:rsidR="00691AA6" w:rsidRPr="00DB6D79" w:rsidRDefault="001C58A6" w:rsidP="00691AA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Trebuchet MS"/>
          <w:color w:val="343434"/>
        </w:rPr>
      </w:pPr>
      <w:hyperlink r:id="rId9" w:history="1">
        <w:r w:rsidR="00691AA6" w:rsidRPr="00DB6D79">
          <w:rPr>
            <w:rFonts w:cs="Trebuchet MS"/>
            <w:color w:val="0000E9"/>
            <w:u w:val="single"/>
          </w:rPr>
          <w:t>Relocated Students With Special Needs: Recommendations for Receiving Schools</w:t>
        </w:r>
      </w:hyperlink>
    </w:p>
    <w:p w14:paraId="304B36F3" w14:textId="77777777" w:rsidR="00691AA6" w:rsidRPr="00DB6D79" w:rsidRDefault="001C58A6" w:rsidP="00691AA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Trebuchet MS"/>
          <w:color w:val="343434"/>
        </w:rPr>
      </w:pPr>
      <w:hyperlink r:id="rId10" w:history="1">
        <w:r w:rsidR="00691AA6" w:rsidRPr="00DB6D79">
          <w:rPr>
            <w:rFonts w:cs="Trebuchet MS"/>
            <w:color w:val="0000E9"/>
            <w:u w:val="single"/>
          </w:rPr>
          <w:t>Coping with Shelter-in-Place Emergencies</w:t>
        </w:r>
      </w:hyperlink>
      <w:r w:rsidR="00691AA6" w:rsidRPr="00DB6D79">
        <w:rPr>
          <w:rFonts w:cs="Trebuchet MS"/>
          <w:color w:val="343434"/>
        </w:rPr>
        <w:t xml:space="preserve"> </w:t>
      </w:r>
      <w:r w:rsidR="00691AA6" w:rsidRPr="00DB6D79">
        <w:rPr>
          <w:rFonts w:cs="Trebuchet MS"/>
          <w:noProof/>
          <w:color w:val="343434"/>
        </w:rPr>
        <w:drawing>
          <wp:inline distT="0" distB="0" distL="0" distR="0" wp14:anchorId="556C0274" wp14:editId="2BA6FBFA">
            <wp:extent cx="179070" cy="226060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87E39D" w14:textId="77777777" w:rsidR="00691AA6" w:rsidRPr="00DB6D79" w:rsidRDefault="001C58A6" w:rsidP="00691AA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Trebuchet MS"/>
          <w:color w:val="343434"/>
        </w:rPr>
      </w:pPr>
      <w:hyperlink r:id="rId12" w:history="1">
        <w:r w:rsidR="00691AA6" w:rsidRPr="00DB6D79">
          <w:rPr>
            <w:rFonts w:cs="Trebuchet MS"/>
            <w:color w:val="0000E9"/>
            <w:u w:val="single"/>
          </w:rPr>
          <w:t>Simple Activities for Children and Adolescents: No Supplies Needed</w:t>
        </w:r>
      </w:hyperlink>
      <w:r w:rsidR="00691AA6" w:rsidRPr="00DB6D79">
        <w:rPr>
          <w:rFonts w:cs="Trebuchet MS"/>
          <w:color w:val="343434"/>
        </w:rPr>
        <w:t xml:space="preserve"> </w:t>
      </w:r>
      <w:r w:rsidR="00691AA6" w:rsidRPr="00DB6D79">
        <w:rPr>
          <w:rFonts w:cs="Trebuchet MS"/>
          <w:noProof/>
          <w:color w:val="343434"/>
        </w:rPr>
        <w:drawing>
          <wp:inline distT="0" distB="0" distL="0" distR="0" wp14:anchorId="401D6582" wp14:editId="42CC1534">
            <wp:extent cx="179070" cy="226060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33E7FD" w14:textId="77777777" w:rsidR="00691AA6" w:rsidRPr="00DB6D79" w:rsidRDefault="001C58A6" w:rsidP="00691AA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Trebuchet MS"/>
          <w:color w:val="343434"/>
        </w:rPr>
      </w:pPr>
      <w:hyperlink r:id="rId13" w:history="1">
        <w:r w:rsidR="00691AA6" w:rsidRPr="00DB6D79">
          <w:rPr>
            <w:rFonts w:cs="Trebuchet MS"/>
            <w:color w:val="0000E9"/>
            <w:u w:val="single"/>
          </w:rPr>
          <w:t>Simple Activities for Children and Adolescents: Limited Supplies Needed</w:t>
        </w:r>
      </w:hyperlink>
      <w:r w:rsidR="00691AA6" w:rsidRPr="00DB6D79">
        <w:rPr>
          <w:rFonts w:cs="Trebuchet MS"/>
          <w:color w:val="343434"/>
        </w:rPr>
        <w:t xml:space="preserve"> </w:t>
      </w:r>
      <w:r w:rsidR="00691AA6" w:rsidRPr="00DB6D79">
        <w:rPr>
          <w:rFonts w:cs="Trebuchet MS"/>
          <w:noProof/>
          <w:color w:val="343434"/>
        </w:rPr>
        <w:drawing>
          <wp:inline distT="0" distB="0" distL="0" distR="0" wp14:anchorId="2A5631BA" wp14:editId="47BE6B23">
            <wp:extent cx="179070" cy="226060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57823E" w14:textId="77777777" w:rsidR="00691AA6" w:rsidRPr="00DB6D79" w:rsidRDefault="001C58A6" w:rsidP="00691AA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Trebuchet MS"/>
          <w:color w:val="343434"/>
        </w:rPr>
      </w:pPr>
      <w:hyperlink r:id="rId14" w:history="1">
        <w:r w:rsidR="00691AA6" w:rsidRPr="00DB6D79">
          <w:rPr>
            <w:rFonts w:cs="Trebuchet MS"/>
            <w:color w:val="0000E9"/>
            <w:u w:val="single"/>
          </w:rPr>
          <w:t>Hurricane Experiences Provide Lessons for the Future</w:t>
        </w:r>
      </w:hyperlink>
    </w:p>
    <w:p w14:paraId="1A2C5A3E" w14:textId="77777777" w:rsidR="00691AA6" w:rsidRPr="00DB6D79" w:rsidRDefault="001C58A6" w:rsidP="00691AA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Trebuchet MS"/>
          <w:color w:val="343434"/>
        </w:rPr>
      </w:pPr>
      <w:hyperlink r:id="rId15" w:history="1">
        <w:r w:rsidR="00691AA6" w:rsidRPr="00DB6D79">
          <w:rPr>
            <w:rFonts w:cs="Trebuchet MS"/>
            <w:color w:val="0000E9"/>
            <w:u w:val="single"/>
          </w:rPr>
          <w:t xml:space="preserve">Natural Disasters, Chapter 30 from Best Practices in School Crisis Prevention and Intervention, 2nd </w:t>
        </w:r>
        <w:proofErr w:type="spellStart"/>
        <w:r w:rsidR="00691AA6" w:rsidRPr="00DB6D79">
          <w:rPr>
            <w:rFonts w:cs="Trebuchet MS"/>
            <w:color w:val="0000E9"/>
            <w:u w:val="single"/>
          </w:rPr>
          <w:t>ed</w:t>
        </w:r>
        <w:proofErr w:type="spellEnd"/>
      </w:hyperlink>
      <w:r w:rsidR="00691AA6" w:rsidRPr="00DB6D79">
        <w:rPr>
          <w:rFonts w:cs="Trebuchet MS"/>
          <w:color w:val="343434"/>
        </w:rPr>
        <w:t xml:space="preserve"> </w:t>
      </w:r>
      <w:r w:rsidR="00691AA6" w:rsidRPr="00DB6D79">
        <w:rPr>
          <w:rFonts w:cs="Trebuchet MS"/>
          <w:noProof/>
          <w:color w:val="343434"/>
        </w:rPr>
        <w:drawing>
          <wp:inline distT="0" distB="0" distL="0" distR="0" wp14:anchorId="6F20EAE3" wp14:editId="5CE00A1D">
            <wp:extent cx="179070" cy="226060"/>
            <wp:effectExtent l="0" t="0" r="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1AA6" w:rsidRPr="00DB6D79">
        <w:rPr>
          <w:rFonts w:cs="Trebuchet MS"/>
          <w:color w:val="343434"/>
        </w:rPr>
        <w:t xml:space="preserve">  </w:t>
      </w:r>
    </w:p>
    <w:p w14:paraId="328ECE92" w14:textId="77777777" w:rsidR="00691AA6" w:rsidRPr="00DB6D79" w:rsidRDefault="001C58A6" w:rsidP="00691AA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Trebuchet MS"/>
          <w:color w:val="343434"/>
        </w:rPr>
      </w:pPr>
      <w:hyperlink r:id="rId16" w:history="1">
        <w:r w:rsidR="00691AA6" w:rsidRPr="00DB6D79">
          <w:rPr>
            <w:rFonts w:cs="Trebuchet MS"/>
            <w:color w:val="0000E9"/>
            <w:u w:val="single"/>
          </w:rPr>
          <w:t>Helping Children Cope With Loss, Death, and Grief</w:t>
        </w:r>
      </w:hyperlink>
      <w:r w:rsidR="00691AA6" w:rsidRPr="00DB6D79">
        <w:rPr>
          <w:rFonts w:cs="Trebuchet MS"/>
          <w:color w:val="343434"/>
        </w:rPr>
        <w:t xml:space="preserve"> (pdf)</w:t>
      </w:r>
    </w:p>
    <w:p w14:paraId="2B978CE9" w14:textId="77777777" w:rsidR="00DB31C4" w:rsidRPr="00DB6D79" w:rsidRDefault="001C58A6" w:rsidP="00DB31C4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0"/>
        <w:rPr>
          <w:rFonts w:cs="Trebuchet MS"/>
          <w:color w:val="343434"/>
        </w:rPr>
        <w:sectPr w:rsidR="00DB31C4" w:rsidRPr="00DB6D79" w:rsidSect="00DB31C4">
          <w:type w:val="continuous"/>
          <w:pgSz w:w="12240" w:h="15840"/>
          <w:pgMar w:top="1440" w:right="1800" w:bottom="1440" w:left="1890" w:header="720" w:footer="720" w:gutter="0"/>
          <w:cols w:space="720"/>
          <w:docGrid w:linePitch="360"/>
        </w:sectPr>
      </w:pPr>
      <w:hyperlink r:id="rId17" w:history="1">
        <w:r w:rsidR="00691AA6" w:rsidRPr="00DB6D79">
          <w:rPr>
            <w:rFonts w:cs="Trebuchet MS"/>
            <w:color w:val="0000E9"/>
            <w:u w:val="single"/>
          </w:rPr>
          <w:t>Recommended Books for Children Coping With Loss or Trauma</w:t>
        </w:r>
      </w:hyperlink>
      <w:r w:rsidR="00691AA6" w:rsidRPr="00DB6D79">
        <w:rPr>
          <w:rFonts w:cs="Trebuchet MS"/>
          <w:color w:val="343434"/>
        </w:rPr>
        <w:t xml:space="preserve"> (pdf)</w:t>
      </w:r>
      <w:r w:rsidR="00DB31C4" w:rsidRPr="00DB6D79">
        <w:rPr>
          <w:rFonts w:cs="Trebuchet MS"/>
          <w:color w:val="343434"/>
        </w:rPr>
        <w:t xml:space="preserve">  </w:t>
      </w:r>
    </w:p>
    <w:p w14:paraId="70058043" w14:textId="77777777" w:rsidR="00DB31C4" w:rsidRPr="00DB6D79" w:rsidRDefault="00DB31C4" w:rsidP="00DB31C4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0"/>
        <w:rPr>
          <w:rFonts w:cs="Trebuchet MS"/>
          <w:color w:val="343434"/>
        </w:rPr>
        <w:sectPr w:rsidR="00DB31C4" w:rsidRPr="00DB6D79" w:rsidSect="00DB31C4">
          <w:type w:val="continuous"/>
          <w:pgSz w:w="12240" w:h="15840"/>
          <w:pgMar w:top="1440" w:right="1800" w:bottom="1440" w:left="1890" w:header="720" w:footer="720" w:gutter="0"/>
          <w:cols w:space="720"/>
          <w:docGrid w:linePitch="360"/>
        </w:sectPr>
      </w:pPr>
    </w:p>
    <w:p w14:paraId="10B4BF0C" w14:textId="77777777" w:rsidR="001C58A6" w:rsidRDefault="001C58A6">
      <w:pPr>
        <w:rPr>
          <w:rFonts w:cs="Trebuchet MS"/>
          <w:i/>
          <w:color w:val="343434"/>
        </w:rPr>
      </w:pPr>
      <w:r>
        <w:rPr>
          <w:rFonts w:cs="Trebuchet MS"/>
          <w:i/>
          <w:color w:val="343434"/>
        </w:rPr>
        <w:lastRenderedPageBreak/>
        <w:br w:type="page"/>
      </w:r>
    </w:p>
    <w:p w14:paraId="266C2041" w14:textId="61623C6B" w:rsidR="00DB6D79" w:rsidRPr="00DB6D79" w:rsidRDefault="00DB31C4" w:rsidP="00DB6D79">
      <w:pPr>
        <w:rPr>
          <w:rStyle w:val="Hyperlink"/>
          <w:rFonts w:cs="Trebuchet MS"/>
          <w:color w:val="343434"/>
          <w:u w:val="none"/>
        </w:rPr>
      </w:pPr>
      <w:r w:rsidRPr="00DB6D79">
        <w:rPr>
          <w:rFonts w:cs="Trebuchet MS"/>
          <w:i/>
          <w:color w:val="343434"/>
        </w:rPr>
        <w:lastRenderedPageBreak/>
        <w:t>Additional Handouts</w:t>
      </w:r>
      <w:r w:rsidRPr="00DB6D79">
        <w:rPr>
          <w:rFonts w:cs="Trebuchet MS"/>
          <w:color w:val="343434"/>
        </w:rPr>
        <w:t>:</w:t>
      </w:r>
      <w:r w:rsidRPr="00DB6D79">
        <w:rPr>
          <w:rFonts w:cs="Trebuchet MS"/>
          <w:color w:val="343434"/>
        </w:rPr>
        <w:tab/>
      </w:r>
      <w:r w:rsidRPr="00DB6D79">
        <w:rPr>
          <w:rFonts w:cs="Trebuchet MS"/>
          <w:color w:val="343434"/>
        </w:rPr>
        <w:tab/>
      </w:r>
      <w:r w:rsidRPr="00DB6D79">
        <w:rPr>
          <w:rFonts w:cs="Trebuchet MS"/>
          <w:color w:val="343434"/>
        </w:rPr>
        <w:tab/>
      </w:r>
      <w:r w:rsidRPr="00DB6D79">
        <w:rPr>
          <w:rFonts w:cs="Trebuchet MS"/>
          <w:color w:val="343434"/>
        </w:rPr>
        <w:tab/>
      </w:r>
      <w:r w:rsidRPr="00DB6D79">
        <w:rPr>
          <w:rFonts w:cs="Trebuchet MS"/>
          <w:color w:val="343434"/>
        </w:rPr>
        <w:tab/>
      </w:r>
      <w:r w:rsidRPr="00DB6D79">
        <w:rPr>
          <w:rFonts w:cs="Trebuchet MS"/>
          <w:color w:val="343434"/>
        </w:rPr>
        <w:tab/>
      </w:r>
      <w:r w:rsidRPr="00DB6D79">
        <w:rPr>
          <w:rFonts w:cs="Trebuchet MS"/>
          <w:color w:val="343434"/>
        </w:rPr>
        <w:tab/>
        <w:t xml:space="preserve">        </w:t>
      </w:r>
      <w:r w:rsidR="008A6BCD" w:rsidRPr="00DB6D79">
        <w:rPr>
          <w:rFonts w:cs="Trebuchet MS"/>
          <w:color w:val="343434"/>
        </w:rPr>
        <w:tab/>
      </w:r>
      <w:r w:rsidR="008A6BCD" w:rsidRPr="00DB6D79">
        <w:rPr>
          <w:rFonts w:cs="Trebuchet MS"/>
          <w:color w:val="343434"/>
        </w:rPr>
        <w:tab/>
      </w:r>
      <w:r w:rsidR="008A6BCD" w:rsidRPr="00DB6D79">
        <w:rPr>
          <w:rFonts w:cs="Trebuchet MS"/>
          <w:color w:val="343434"/>
        </w:rPr>
        <w:tab/>
      </w:r>
      <w:r w:rsidR="00DB6D79" w:rsidRPr="00DB6D79">
        <w:fldChar w:fldCharType="begin"/>
      </w:r>
      <w:r w:rsidR="00DB6D79" w:rsidRPr="00DB6D79">
        <w:instrText xml:space="preserve"> HYPERLINK "http://www.sesamestreet.org/parents/topicsandactivities/toolkits/hurricane" </w:instrText>
      </w:r>
      <w:r w:rsidR="00DB6D79" w:rsidRPr="00DB6D79">
        <w:fldChar w:fldCharType="separate"/>
      </w:r>
    </w:p>
    <w:p w14:paraId="26292987" w14:textId="77777777" w:rsidR="00DB6D79" w:rsidRPr="00DB6D79" w:rsidRDefault="008A6BCD" w:rsidP="00DB6D79">
      <w:pPr>
        <w:pStyle w:val="ListParagraph"/>
        <w:numPr>
          <w:ilvl w:val="0"/>
          <w:numId w:val="2"/>
        </w:numPr>
        <w:ind w:left="270" w:hanging="270"/>
      </w:pPr>
      <w:r w:rsidRPr="00DB6D79">
        <w:rPr>
          <w:rStyle w:val="Hyperlink"/>
          <w:rFonts w:cs="Trebuchet MS"/>
        </w:rPr>
        <w:t>Sesame Street Workshop: Hurricane Kit</w:t>
      </w:r>
      <w:r w:rsidR="00DB6D79" w:rsidRPr="00DB6D79">
        <w:rPr>
          <w:rStyle w:val="Hyperlink"/>
          <w:rFonts w:cs="Trebuchet MS"/>
        </w:rPr>
        <w:fldChar w:fldCharType="end"/>
      </w:r>
      <w:r w:rsidRPr="00DB6D79">
        <w:rPr>
          <w:rFonts w:cs="Trebuchet MS"/>
          <w:color w:val="343434"/>
        </w:rPr>
        <w:t xml:space="preserve"> </w:t>
      </w:r>
      <w:r w:rsidR="00691AA6" w:rsidRPr="00DB6D79">
        <w:t xml:space="preserve"> </w:t>
      </w:r>
      <w:r w:rsidRPr="00DB6D79">
        <w:t xml:space="preserve">                                                    </w:t>
      </w:r>
      <w:r w:rsidR="00691AA6" w:rsidRPr="00DB6D79">
        <w:t xml:space="preserve"> </w:t>
      </w:r>
    </w:p>
    <w:p w14:paraId="1E167E55" w14:textId="142AF098" w:rsidR="00691AA6" w:rsidRDefault="001C58A6" w:rsidP="00DB6D79">
      <w:pPr>
        <w:pStyle w:val="ListParagraph"/>
        <w:numPr>
          <w:ilvl w:val="0"/>
          <w:numId w:val="2"/>
        </w:numPr>
        <w:ind w:left="270" w:hanging="270"/>
      </w:pPr>
      <w:hyperlink r:id="rId18" w:history="1">
        <w:r w:rsidR="008A6BCD" w:rsidRPr="00DB6D79">
          <w:rPr>
            <w:rStyle w:val="Hyperlink"/>
          </w:rPr>
          <w:t>The Great Storm and Flood Recovery Story and Activity Book</w:t>
        </w:r>
      </w:hyperlink>
      <w:r w:rsidR="008A6BCD" w:rsidRPr="00DB6D79">
        <w:t xml:space="preserve"> (</w:t>
      </w:r>
      <w:hyperlink r:id="rId19" w:history="1">
        <w:r w:rsidR="008A6BCD" w:rsidRPr="00DB6D79">
          <w:rPr>
            <w:rStyle w:val="Hyperlink"/>
          </w:rPr>
          <w:t>SPANISH</w:t>
        </w:r>
      </w:hyperlink>
      <w:r w:rsidR="008A6BCD" w:rsidRPr="00DB6D79">
        <w:t>)</w:t>
      </w:r>
    </w:p>
    <w:p w14:paraId="6948CB7E" w14:textId="77777777" w:rsidR="00DB6D79" w:rsidRPr="00DB6D79" w:rsidRDefault="00DB6D79" w:rsidP="00DB6D79">
      <w:pPr>
        <w:sectPr w:rsidR="00DB6D79" w:rsidRPr="00DB6D79" w:rsidSect="00DB31C4">
          <w:type w:val="continuous"/>
          <w:pgSz w:w="12240" w:h="15840"/>
          <w:pgMar w:top="1440" w:right="1800" w:bottom="1440" w:left="1890" w:header="720" w:footer="720" w:gutter="0"/>
          <w:cols w:space="720"/>
          <w:docGrid w:linePitch="360"/>
        </w:sectPr>
      </w:pPr>
    </w:p>
    <w:p w14:paraId="77AF86D4" w14:textId="2EC2EF40" w:rsidR="008A6BCD" w:rsidRDefault="001C58A6" w:rsidP="00DB6D79">
      <w:pPr>
        <w:pStyle w:val="ListParagraph"/>
        <w:numPr>
          <w:ilvl w:val="0"/>
          <w:numId w:val="2"/>
        </w:numPr>
        <w:ind w:left="270" w:hanging="270"/>
      </w:pPr>
      <w:hyperlink r:id="rId20" w:history="1">
        <w:r w:rsidR="00DB31C4" w:rsidRPr="00DB6D79">
          <w:rPr>
            <w:rStyle w:val="Hyperlink"/>
          </w:rPr>
          <w:t>Helping Children Cope After a Traumatic Event</w:t>
        </w:r>
      </w:hyperlink>
    </w:p>
    <w:p w14:paraId="6BF05C49" w14:textId="77777777" w:rsidR="00DB6D79" w:rsidRPr="00DB6D79" w:rsidRDefault="00DB6D79" w:rsidP="00DB6D79"/>
    <w:p w14:paraId="3A7033AD" w14:textId="0111F19A" w:rsidR="00DB6D79" w:rsidRPr="00DB6D79" w:rsidRDefault="00DB6D79">
      <w:r w:rsidRPr="00DB6D79">
        <w:rPr>
          <w:i/>
        </w:rPr>
        <w:t>Other Useful Local/National Handouts</w:t>
      </w:r>
      <w:r w:rsidR="001C58A6">
        <w:rPr>
          <w:i/>
        </w:rPr>
        <w:t xml:space="preserve"> and Resources</w:t>
      </w:r>
      <w:bookmarkStart w:id="0" w:name="_GoBack"/>
      <w:bookmarkEnd w:id="0"/>
      <w:r w:rsidRPr="00DB6D79">
        <w:t>:</w:t>
      </w:r>
    </w:p>
    <w:p w14:paraId="4E2B0A06" w14:textId="77777777" w:rsidR="00DB6D79" w:rsidRDefault="001C58A6" w:rsidP="00EC2633">
      <w:hyperlink r:id="rId21" w:history="1">
        <w:r w:rsidR="008A6BCD" w:rsidRPr="00DB6D79">
          <w:rPr>
            <w:rStyle w:val="Hyperlink"/>
          </w:rPr>
          <w:t>Red Cross</w:t>
        </w:r>
      </w:hyperlink>
      <w:r w:rsidR="008A6BCD" w:rsidRPr="00DB6D79">
        <w:t xml:space="preserve">: </w:t>
      </w:r>
      <w:r w:rsidR="00EC2633" w:rsidRPr="00DB6D79">
        <w:t xml:space="preserve">Provides disaster recovery efforts across SC.  Link to active shelters </w:t>
      </w:r>
      <w:hyperlink r:id="rId22" w:history="1">
        <w:r w:rsidR="00EC2633" w:rsidRPr="00DB6D79">
          <w:rPr>
            <w:rStyle w:val="Hyperlink"/>
          </w:rPr>
          <w:t>here</w:t>
        </w:r>
      </w:hyperlink>
      <w:r w:rsidR="00EC2633" w:rsidRPr="00DB6D79">
        <w:t xml:space="preserve">.   </w:t>
      </w:r>
      <w:r w:rsidR="00EC2633" w:rsidRPr="00DB6D79">
        <w:tab/>
      </w:r>
    </w:p>
    <w:p w14:paraId="0F53A150" w14:textId="77777777" w:rsidR="00DB6D79" w:rsidRDefault="00DB6D79" w:rsidP="00EC2633"/>
    <w:p w14:paraId="16D5BEB0" w14:textId="77777777" w:rsidR="00DB6D79" w:rsidRDefault="00EC2633" w:rsidP="00EC2633">
      <w:r w:rsidRPr="00DB6D79">
        <w:t xml:space="preserve">Local Chapters by Region: </w:t>
      </w:r>
    </w:p>
    <w:p w14:paraId="444111C6" w14:textId="77777777" w:rsidR="00DB6D79" w:rsidRDefault="00DB6D79" w:rsidP="00EC2633"/>
    <w:p w14:paraId="23D47744" w14:textId="210126FA" w:rsidR="00EC2633" w:rsidRPr="00DB6D79" w:rsidRDefault="00EC2633" w:rsidP="00EC2633">
      <w:proofErr w:type="spellStart"/>
      <w:r w:rsidRPr="00DB6D79">
        <w:t>Lowcountry</w:t>
      </w:r>
      <w:proofErr w:type="spellEnd"/>
      <w:r w:rsidRPr="00DB6D79">
        <w:t xml:space="preserve"> SC | North Charleston, SC | (843) 764-2323  </w:t>
      </w:r>
    </w:p>
    <w:p w14:paraId="28F0361C" w14:textId="77777777" w:rsidR="00EC2633" w:rsidRPr="00DB6D79" w:rsidRDefault="00EC2633" w:rsidP="00EC2633"/>
    <w:p w14:paraId="225891D0" w14:textId="77777777" w:rsidR="00EC2633" w:rsidRPr="00DB6D79" w:rsidRDefault="00EC2633" w:rsidP="00EC2633">
      <w:r w:rsidRPr="00DB6D79">
        <w:t>Central SC | Columbia, SC | 803-540-1200</w:t>
      </w:r>
    </w:p>
    <w:p w14:paraId="3ADE9089" w14:textId="77777777" w:rsidR="00EC2633" w:rsidRPr="00DB6D79" w:rsidRDefault="00EC2633" w:rsidP="00EC2633"/>
    <w:p w14:paraId="075BA58D" w14:textId="77777777" w:rsidR="00EC2633" w:rsidRPr="00DB6D79" w:rsidRDefault="00EC2633" w:rsidP="00EC2633">
      <w:r w:rsidRPr="00DB6D79">
        <w:t>Northern SC | Rock Hill, SC | 803-329-6575</w:t>
      </w:r>
    </w:p>
    <w:p w14:paraId="61EAB42A" w14:textId="77777777" w:rsidR="00EC2633" w:rsidRPr="00DB6D79" w:rsidRDefault="00EC2633" w:rsidP="00EC2633"/>
    <w:p w14:paraId="040E93F7" w14:textId="77777777" w:rsidR="00EC2633" w:rsidRPr="00DB6D79" w:rsidRDefault="00EC2633" w:rsidP="00EC2633">
      <w:r w:rsidRPr="00DB6D79">
        <w:t>Eastern SC | Myrtle Beach, SC | 843-477-0020</w:t>
      </w:r>
    </w:p>
    <w:p w14:paraId="3E4F2301" w14:textId="77777777" w:rsidR="00EC2633" w:rsidRPr="00DB6D79" w:rsidRDefault="00EC2633" w:rsidP="00EC2633"/>
    <w:p w14:paraId="7CFEA0A5" w14:textId="77777777" w:rsidR="00EC2633" w:rsidRDefault="00EC2633" w:rsidP="00EC2633">
      <w:pPr>
        <w:sectPr w:rsidR="00EC2633" w:rsidSect="00691AA6">
          <w:type w:val="continuous"/>
          <w:pgSz w:w="12240" w:h="15840"/>
          <w:pgMar w:top="1440" w:right="1800" w:bottom="1440" w:left="1890" w:header="720" w:footer="720" w:gutter="0"/>
          <w:cols w:space="720"/>
          <w:docGrid w:linePitch="360"/>
        </w:sectPr>
      </w:pPr>
      <w:r w:rsidRPr="00DB6D79">
        <w:t>Upstate SC | Greenville, SC | 864-271-8222</w:t>
      </w:r>
      <w:r w:rsidRPr="00DB6D79">
        <w:tab/>
      </w:r>
      <w:r w:rsidRPr="00DB6D79">
        <w:tab/>
      </w:r>
      <w:r w:rsidRPr="00DB6D79">
        <w:tab/>
      </w:r>
      <w:r w:rsidRPr="00DB6D79">
        <w:tab/>
      </w:r>
      <w:r>
        <w:tab/>
      </w:r>
      <w:r>
        <w:tab/>
      </w:r>
    </w:p>
    <w:p w14:paraId="4F65DE7D" w14:textId="77777777" w:rsidR="00831199" w:rsidRDefault="001C58A6" w:rsidP="00FB4C7A">
      <w:hyperlink r:id="rId23" w:history="1">
        <w:r w:rsidR="00EC2633" w:rsidRPr="00FB4C7A">
          <w:rPr>
            <w:rStyle w:val="Hyperlink"/>
          </w:rPr>
          <w:t>FEMA</w:t>
        </w:r>
      </w:hyperlink>
      <w:r w:rsidR="00FB4C7A">
        <w:t>:</w:t>
      </w:r>
      <w:r w:rsidR="00EC2633">
        <w:t xml:space="preserve"> Those </w:t>
      </w:r>
      <w:r w:rsidR="00EC2633" w:rsidRPr="00EC2633">
        <w:t>affected by flooding in SC</w:t>
      </w:r>
      <w:r w:rsidR="00FB4C7A">
        <w:t xml:space="preserve"> may</w:t>
      </w:r>
      <w:r w:rsidR="00EC2633" w:rsidRPr="00EC2633">
        <w:t xml:space="preserve"> apply for aid</w:t>
      </w:r>
      <w:r w:rsidR="00FB4C7A">
        <w:t xml:space="preserve"> </w:t>
      </w:r>
      <w:r w:rsidR="00EC2633" w:rsidRPr="00EC2633">
        <w:t xml:space="preserve">by calling 800-621-3362 </w:t>
      </w:r>
      <w:r w:rsidR="00EC2633">
        <w:t xml:space="preserve">or </w:t>
      </w:r>
      <w:hyperlink r:id="rId24" w:history="1">
        <w:r w:rsidR="00EC2633" w:rsidRPr="00EC2633">
          <w:rPr>
            <w:rStyle w:val="Hyperlink"/>
          </w:rPr>
          <w:t>online</w:t>
        </w:r>
      </w:hyperlink>
      <w:r w:rsidR="00EC2633">
        <w:t xml:space="preserve">. </w:t>
      </w:r>
      <w:r w:rsidR="00FB4C7A">
        <w:t xml:space="preserve"> SC residents may apply now. </w:t>
      </w:r>
      <w:r w:rsidR="00FB4C7A">
        <w:tab/>
      </w:r>
    </w:p>
    <w:p w14:paraId="5B97E34D" w14:textId="77777777" w:rsidR="00DB6D79" w:rsidRDefault="00DB6D79" w:rsidP="00FB4C7A"/>
    <w:p w14:paraId="6CF7E9F2" w14:textId="77777777" w:rsidR="00DB6D79" w:rsidRDefault="00DB6D79" w:rsidP="00FB4C7A">
      <w:pPr>
        <w:sectPr w:rsidR="00DB6D79" w:rsidSect="00691AA6">
          <w:type w:val="continuous"/>
          <w:pgSz w:w="12240" w:h="15840"/>
          <w:pgMar w:top="1440" w:right="1800" w:bottom="1440" w:left="1890" w:header="720" w:footer="720" w:gutter="0"/>
          <w:cols w:space="720"/>
          <w:docGrid w:linePitch="360"/>
        </w:sectPr>
      </w:pPr>
    </w:p>
    <w:p w14:paraId="35BA781A" w14:textId="77777777" w:rsidR="00DB6D79" w:rsidRDefault="001C58A6" w:rsidP="00FB4C7A">
      <w:hyperlink r:id="rId25" w:history="1">
        <w:r w:rsidR="00FB4C7A" w:rsidRPr="00FB4C7A">
          <w:rPr>
            <w:rStyle w:val="Hyperlink"/>
          </w:rPr>
          <w:t>Disaster Distress Hotline</w:t>
        </w:r>
      </w:hyperlink>
      <w:r w:rsidR="00FB4C7A">
        <w:t xml:space="preserve">: </w:t>
      </w:r>
      <w:r w:rsidR="00FB4C7A" w:rsidRPr="00FB4C7A">
        <w:t xml:space="preserve">The Disaster Distress Helpline is a national hotline dedicated to providing year-round immediate crisis counseling for people who are experiencing emotional distress related to any natural or human-caused disaster. This toll-free, multilingual, and confidential crisis support service is available to all residents in the United States and its territories. Stress, anxiety, and other depression-like symptoms are common reactions after a disaster. Call 1-800-985-5990 </w:t>
      </w:r>
      <w:r w:rsidR="00FB4C7A">
        <w:t xml:space="preserve">(press 2 for Spanish) </w:t>
      </w:r>
      <w:r w:rsidR="00FB4C7A" w:rsidRPr="00FB4C7A">
        <w:t xml:space="preserve">or text </w:t>
      </w:r>
      <w:proofErr w:type="spellStart"/>
      <w:r w:rsidR="00FB4C7A" w:rsidRPr="00FB4C7A">
        <w:t>TalkWithUs</w:t>
      </w:r>
      <w:proofErr w:type="spellEnd"/>
      <w:r w:rsidR="00FB4C7A" w:rsidRPr="00FB4C7A">
        <w:t xml:space="preserve"> to 66746 to connect with a trained crisis counselor.</w:t>
      </w:r>
      <w:r w:rsidR="00FB4C7A">
        <w:t xml:space="preserve">   </w:t>
      </w:r>
    </w:p>
    <w:p w14:paraId="121547B1" w14:textId="4D9E4AB2" w:rsidR="00263AF2" w:rsidRDefault="00831199" w:rsidP="00FB4C7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</w:t>
      </w:r>
      <w:hyperlink r:id="rId26" w:history="1">
        <w:r w:rsidRPr="00831199">
          <w:rPr>
            <w:rStyle w:val="Hyperlink"/>
          </w:rPr>
          <w:t>2- 1- 1 Disaster Response</w:t>
        </w:r>
      </w:hyperlink>
      <w:r>
        <w:t xml:space="preserve">: Click </w:t>
      </w:r>
      <w:hyperlink r:id="rId27" w:history="1">
        <w:r w:rsidRPr="00831199">
          <w:rPr>
            <w:rStyle w:val="Hyperlink"/>
          </w:rPr>
          <w:t>here</w:t>
        </w:r>
      </w:hyperlink>
      <w:r>
        <w:t xml:space="preserve"> for a listing of organizations providing assistance or </w:t>
      </w:r>
      <w:r w:rsidRPr="00831199">
        <w:t>DIAL 2-1-1 or 866-892-9211 to speak with a referral specialist. Free, confidential, 24/7, any language</w:t>
      </w:r>
      <w:r>
        <w:t xml:space="preserve">. </w:t>
      </w:r>
    </w:p>
    <w:sectPr w:rsidR="00263AF2" w:rsidSect="00691AA6">
      <w:type w:val="continuous"/>
      <w:pgSz w:w="12240" w:h="15840"/>
      <w:pgMar w:top="1440" w:right="1800" w:bottom="1440" w:left="18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68F5A3B"/>
    <w:multiLevelType w:val="hybridMultilevel"/>
    <w:tmpl w:val="0EE23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AA6"/>
    <w:rsid w:val="001C58A6"/>
    <w:rsid w:val="00263AF2"/>
    <w:rsid w:val="00370318"/>
    <w:rsid w:val="00533DB4"/>
    <w:rsid w:val="00605C89"/>
    <w:rsid w:val="00691AA6"/>
    <w:rsid w:val="00707ACD"/>
    <w:rsid w:val="00831199"/>
    <w:rsid w:val="00872A88"/>
    <w:rsid w:val="008A6BCD"/>
    <w:rsid w:val="00DB31C4"/>
    <w:rsid w:val="00DB6D79"/>
    <w:rsid w:val="00E16415"/>
    <w:rsid w:val="00EB0911"/>
    <w:rsid w:val="00EC2633"/>
    <w:rsid w:val="00FB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E4EEFA"/>
  <w14:defaultImageDpi w14:val="300"/>
  <w15:docId w15:val="{AE6C2CDA-BF1F-4D8B-A3A4-66846ECF2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1A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AA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31C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4C7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B6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sponline.org/resources/crisis_safety/naturaldisaster_ho.aspx" TargetMode="External"/><Relationship Id="rId13" Type="http://schemas.openxmlformats.org/officeDocument/2006/relationships/hyperlink" Target="http://www.nasponline.org/resources/crisis_safety/Activities_Limited_Supplies.pdf" TargetMode="External"/><Relationship Id="rId18" Type="http://schemas.openxmlformats.org/officeDocument/2006/relationships/hyperlink" Target="http://www.mentorresearch.org/Documents/StormFloodColoringBookParentGuide.pdf" TargetMode="External"/><Relationship Id="rId26" Type="http://schemas.openxmlformats.org/officeDocument/2006/relationships/hyperlink" Target="http://www.sc211.or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redcross.org/find-help" TargetMode="External"/><Relationship Id="rId7" Type="http://schemas.openxmlformats.org/officeDocument/2006/relationships/hyperlink" Target="http://www.nasponline.org/resources/crisis_safety/naturaldisaster_teams_ho.aspx" TargetMode="External"/><Relationship Id="rId12" Type="http://schemas.openxmlformats.org/officeDocument/2006/relationships/hyperlink" Target="http://www.nasponline.org/resources/crisis_safety/Activities_No_Supplies.pdf" TargetMode="External"/><Relationship Id="rId17" Type="http://schemas.openxmlformats.org/officeDocument/2006/relationships/hyperlink" Target="http://www.nasponline.org/resources/crisis_safety/Books_for_Children_Dealing_With_Loss_or_Trauma.pdf" TargetMode="External"/><Relationship Id="rId25" Type="http://schemas.openxmlformats.org/officeDocument/2006/relationships/hyperlink" Target="http://www.samhsa.gov/find-help/disaster-distress-helpline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asponline.org/resources/crisis_safety/deathgrief.pdf" TargetMode="External"/><Relationship Id="rId20" Type="http://schemas.openxmlformats.org/officeDocument/2006/relationships/hyperlink" Target="http://dafjmlate1fc5.cloudfront.net/uploads/assets/guide_stressandresilience_traumav2.pdf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scaspweb.org" TargetMode="External"/><Relationship Id="rId11" Type="http://schemas.openxmlformats.org/officeDocument/2006/relationships/image" Target="media/image2.png"/><Relationship Id="rId24" Type="http://schemas.openxmlformats.org/officeDocument/2006/relationships/hyperlink" Target="http://www.disasterassistance.gov/?utm_source=hp_promo&amp;utm_medium=web&amp;utm_campaign=fema_hp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nasponline.org/publications/booksproducts/BPSCPI_30.pdf" TargetMode="External"/><Relationship Id="rId23" Type="http://schemas.openxmlformats.org/officeDocument/2006/relationships/hyperlink" Target="http://www.fema.gov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nasponline.org/resources/crisis_safety/ShelterPlace_final_to%20ARC_3-29-10.pdf" TargetMode="External"/><Relationship Id="rId19" Type="http://schemas.openxmlformats.org/officeDocument/2006/relationships/hyperlink" Target="http://www.mentorresearch.org/Documents/SpanishFlood%20StormRecoveryParenting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sponline.org/resources/crisis_safety/katrina_specneeds.aspx" TargetMode="External"/><Relationship Id="rId14" Type="http://schemas.openxmlformats.org/officeDocument/2006/relationships/hyperlink" Target="http://www.nasponline.org/publications/cq/cq335flhurricane.aspx" TargetMode="External"/><Relationship Id="rId22" Type="http://schemas.openxmlformats.org/officeDocument/2006/relationships/hyperlink" Target="http://www.redcross.org/news/article/local/sc/American-Red-Cross-Responding-to-Flooding-Across-South-Carolina" TargetMode="External"/><Relationship Id="rId27" Type="http://schemas.openxmlformats.org/officeDocument/2006/relationships/hyperlink" Target="http://www.sc211.org/index.php/component/cpx/?Itemid=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Anderson School District Five</Company>
  <LinksUpToDate>false</LinksUpToDate>
  <CharactersWithSpaces>5660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rochelle altman</dc:creator>
  <cp:lastModifiedBy>Andrew W Beck, BLANEY ELEM</cp:lastModifiedBy>
  <cp:revision>3</cp:revision>
  <dcterms:created xsi:type="dcterms:W3CDTF">2015-10-07T01:00:00Z</dcterms:created>
  <dcterms:modified xsi:type="dcterms:W3CDTF">2015-10-07T01:04:00Z</dcterms:modified>
</cp:coreProperties>
</file>